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03" w:rsidRPr="009B3E26" w:rsidRDefault="00CD0803" w:rsidP="00CD0803">
      <w:pPr>
        <w:pStyle w:val="ListParagraph"/>
        <w:jc w:val="both"/>
        <w:rPr>
          <w:rFonts w:cs="B Titr"/>
          <w:b/>
          <w:bCs/>
          <w:sz w:val="28"/>
          <w:szCs w:val="28"/>
        </w:rPr>
      </w:pPr>
      <w:r w:rsidRPr="009B3E26">
        <w:rPr>
          <w:rFonts w:cs="B Titr" w:hint="cs"/>
          <w:b/>
          <w:bCs/>
          <w:sz w:val="28"/>
          <w:szCs w:val="28"/>
          <w:rtl/>
        </w:rPr>
        <w:t xml:space="preserve">اهداف كلي برنامه سلامت كودكان: </w:t>
      </w:r>
    </w:p>
    <w:p w:rsidR="00CD0803" w:rsidRPr="00F63FFB" w:rsidRDefault="00CD0803" w:rsidP="00CD080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B Mitra"/>
          <w:sz w:val="28"/>
          <w:szCs w:val="28"/>
        </w:rPr>
      </w:pPr>
      <w:r w:rsidRPr="00F63FFB">
        <w:rPr>
          <w:rFonts w:cs="B Mitra" w:hint="cs"/>
          <w:sz w:val="28"/>
          <w:szCs w:val="28"/>
          <w:rtl/>
          <w:lang w:bidi="ar-SA"/>
        </w:rPr>
        <w:t>ارتقا سطح سلامت</w:t>
      </w:r>
      <w:r w:rsidRPr="00F63FFB">
        <w:rPr>
          <w:rFonts w:cs="B Mitra"/>
          <w:sz w:val="28"/>
          <w:szCs w:val="28"/>
          <w:rtl/>
        </w:rPr>
        <w:t xml:space="preserve"> كودكان</w:t>
      </w:r>
      <w:r w:rsidRPr="00F63FFB">
        <w:rPr>
          <w:rFonts w:cs="B Mitra"/>
          <w:sz w:val="28"/>
          <w:szCs w:val="28"/>
          <w:rtl/>
          <w:lang w:bidi="ar-SA"/>
        </w:rPr>
        <w:t xml:space="preserve"> </w:t>
      </w:r>
    </w:p>
    <w:p w:rsidR="00CD0803" w:rsidRPr="00F63FFB" w:rsidRDefault="00CD0803" w:rsidP="00CD080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B Mitra"/>
          <w:sz w:val="28"/>
          <w:szCs w:val="28"/>
        </w:rPr>
      </w:pPr>
      <w:r w:rsidRPr="00F63FFB">
        <w:rPr>
          <w:rFonts w:cs="B Mitra" w:hint="cs"/>
          <w:sz w:val="28"/>
          <w:szCs w:val="28"/>
          <w:rtl/>
        </w:rPr>
        <w:t xml:space="preserve">كاهش </w:t>
      </w:r>
      <w:r w:rsidRPr="00F63FFB">
        <w:rPr>
          <w:rFonts w:cs="B Mitra" w:hint="cs"/>
          <w:sz w:val="28"/>
          <w:szCs w:val="28"/>
          <w:rtl/>
          <w:lang w:bidi="ar-SA"/>
        </w:rPr>
        <w:t>بار بيماري‌هاي كودكان</w:t>
      </w:r>
      <w:r w:rsidRPr="00F63FFB">
        <w:rPr>
          <w:rFonts w:cs="B Mitra"/>
          <w:sz w:val="28"/>
          <w:szCs w:val="28"/>
          <w:rtl/>
        </w:rPr>
        <w:t xml:space="preserve"> </w:t>
      </w:r>
    </w:p>
    <w:p w:rsidR="00CD0803" w:rsidRPr="00F63FFB" w:rsidRDefault="00CD0803" w:rsidP="00CD080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B Mitra"/>
          <w:sz w:val="28"/>
          <w:szCs w:val="28"/>
        </w:rPr>
      </w:pPr>
      <w:r w:rsidRPr="00F63FFB">
        <w:rPr>
          <w:rFonts w:cs="B Mitra"/>
          <w:sz w:val="28"/>
          <w:szCs w:val="28"/>
          <w:rtl/>
          <w:lang w:bidi="ar-SA"/>
        </w:rPr>
        <w:t xml:space="preserve"> </w:t>
      </w:r>
      <w:r w:rsidRPr="00F63FFB">
        <w:rPr>
          <w:rFonts w:cs="B Mitra" w:hint="cs"/>
          <w:sz w:val="28"/>
          <w:szCs w:val="28"/>
          <w:rtl/>
        </w:rPr>
        <w:t xml:space="preserve">كاهش </w:t>
      </w:r>
      <w:r w:rsidRPr="00F63FFB">
        <w:rPr>
          <w:rFonts w:cs="B Mitra" w:hint="cs"/>
          <w:sz w:val="28"/>
          <w:szCs w:val="28"/>
          <w:rtl/>
          <w:lang w:bidi="ar-SA"/>
        </w:rPr>
        <w:t>معلوليت‌ها</w:t>
      </w:r>
      <w:r w:rsidRPr="00F63FFB">
        <w:rPr>
          <w:rFonts w:cs="B Mitra" w:hint="cs"/>
          <w:sz w:val="28"/>
          <w:szCs w:val="28"/>
          <w:rtl/>
        </w:rPr>
        <w:t>ي كودكان</w:t>
      </w:r>
      <w:r w:rsidRPr="00F63FFB">
        <w:rPr>
          <w:rFonts w:cs="B Mitra"/>
          <w:sz w:val="28"/>
          <w:szCs w:val="28"/>
          <w:rtl/>
          <w:lang w:bidi="ar-SA"/>
        </w:rPr>
        <w:t xml:space="preserve"> </w:t>
      </w:r>
    </w:p>
    <w:p w:rsidR="00CD0803" w:rsidRDefault="00CD0803" w:rsidP="00CD0803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B Mitra"/>
          <w:sz w:val="28"/>
          <w:szCs w:val="28"/>
        </w:rPr>
      </w:pPr>
      <w:r w:rsidRPr="00F63FFB">
        <w:rPr>
          <w:rFonts w:cs="B Mitra"/>
          <w:sz w:val="28"/>
          <w:szCs w:val="28"/>
          <w:rtl/>
          <w:lang w:bidi="ar-SA"/>
        </w:rPr>
        <w:t>كاهش مرگ و مير</w:t>
      </w:r>
      <w:r w:rsidRPr="00F63FFB">
        <w:rPr>
          <w:rFonts w:cs="B Mitra"/>
          <w:sz w:val="28"/>
          <w:szCs w:val="28"/>
          <w:rtl/>
        </w:rPr>
        <w:t xml:space="preserve"> كودكان</w:t>
      </w:r>
    </w:p>
    <w:p w:rsidR="00CD0803" w:rsidRDefault="00CD0803" w:rsidP="00CD0803">
      <w:pPr>
        <w:pStyle w:val="ListParagraph"/>
        <w:spacing w:after="0" w:line="240" w:lineRule="auto"/>
        <w:ind w:left="1434"/>
        <w:jc w:val="both"/>
        <w:rPr>
          <w:rFonts w:cs="B Mitra"/>
          <w:sz w:val="28"/>
          <w:szCs w:val="28"/>
        </w:rPr>
      </w:pPr>
    </w:p>
    <w:p w:rsidR="00CD0803" w:rsidRPr="009B3E26" w:rsidRDefault="00CD0803" w:rsidP="00CD0803">
      <w:pPr>
        <w:pStyle w:val="ListParagraph"/>
        <w:jc w:val="both"/>
        <w:rPr>
          <w:rFonts w:cs="B Titr"/>
          <w:b/>
          <w:bCs/>
          <w:sz w:val="28"/>
          <w:szCs w:val="28"/>
        </w:rPr>
      </w:pPr>
      <w:r w:rsidRPr="009B3E26">
        <w:rPr>
          <w:rFonts w:cs="B Titr" w:hint="cs"/>
          <w:b/>
          <w:bCs/>
          <w:sz w:val="28"/>
          <w:szCs w:val="28"/>
          <w:rtl/>
        </w:rPr>
        <w:t>اهداف اختصاصي برنامه كودكان: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افزایش پوشش تداوم مراقبتهای کودک سالم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استانداردسازی مراقبتهای ادغام یافته کودک  سالم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استاندارد سازی مراقبتهای ادغام یافته کودک بیمار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استاندارد سازي مراقبتهاي تكامل در كودكان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ارتقاء آگاهی ارائه دهندگان خدمت در خصوص ارائه مراقبتهای استاندارد کودکان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ارتقاء آگاهی والدین در خصوص نکات  لازم در خصوص مراقبت از کودکان سالم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ارتقاء آگاهی والدین در خصوص نکات  لازم در خصوص مراقبت از کودکان بیمار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ارتقاء آگاهی والدین در خصوص نکات  لازم در خصوص تكامل كودكان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كاهش كم تواني ها و معلوليت هاي قابل پيشگيري در كودكان</w:t>
      </w:r>
    </w:p>
    <w:p w:rsidR="00CD0803" w:rsidRDefault="00CD0803" w:rsidP="00CD080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کاهش مصرف غیر ضروری آنتی بیوتیک ها(مانا)</w:t>
      </w:r>
    </w:p>
    <w:p w:rsidR="00CD0803" w:rsidRPr="00177439" w:rsidRDefault="00CD0803" w:rsidP="00CD08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177439">
        <w:rPr>
          <w:rFonts w:ascii="Tahoma" w:eastAsia="Times New Roman" w:hAnsi="Tahoma" w:cs="B Mitra" w:hint="cs"/>
          <w:color w:val="000000"/>
          <w:sz w:val="28"/>
          <w:szCs w:val="28"/>
          <w:rtl/>
        </w:rPr>
        <w:t>ارتقاءسطح سلامت كودكان زير 2 سال از طريق تغذيه با شيرمادر</w:t>
      </w:r>
    </w:p>
    <w:p w:rsidR="00CD0803" w:rsidRPr="00177439" w:rsidRDefault="00CD0803" w:rsidP="00CD080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B Mitra"/>
          <w:color w:val="000000"/>
          <w:sz w:val="28"/>
          <w:szCs w:val="28"/>
        </w:rPr>
      </w:pPr>
      <w:r>
        <w:rPr>
          <w:rFonts w:ascii="Tahoma" w:eastAsia="Times New Roman" w:hAnsi="Tahoma" w:cs="B Mitra" w:hint="cs"/>
          <w:color w:val="000000"/>
          <w:sz w:val="28"/>
          <w:szCs w:val="28"/>
          <w:rtl/>
        </w:rPr>
        <w:t xml:space="preserve">ارتقاء آگاهی والدین در خصوص </w:t>
      </w:r>
      <w:r w:rsidRPr="00177439">
        <w:rPr>
          <w:rFonts w:ascii="Tahoma" w:eastAsia="Times New Roman" w:hAnsi="Tahoma" w:cs="B Mitra" w:hint="cs"/>
          <w:color w:val="000000"/>
          <w:sz w:val="28"/>
          <w:szCs w:val="28"/>
          <w:rtl/>
        </w:rPr>
        <w:t>تغذيه انحصاري باشيرمادر در 6ماه اول عمر</w:t>
      </w:r>
    </w:p>
    <w:p w:rsidR="00CD0803" w:rsidRPr="00177439" w:rsidRDefault="00CD0803" w:rsidP="00CD0803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177439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</w:rPr>
        <w:t xml:space="preserve">ارتقاء آگاهی والدین در خصوص </w:t>
      </w:r>
      <w:r w:rsidRPr="00177439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شروع غذاهاي كمكي بموقع، كافي، سالم و مناسب </w:t>
      </w:r>
    </w:p>
    <w:p w:rsidR="00CD0803" w:rsidRPr="00177439" w:rsidRDefault="00CD0803" w:rsidP="00CD0803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B Mitra"/>
          <w:color w:val="000000"/>
          <w:sz w:val="28"/>
          <w:szCs w:val="28"/>
          <w:rtl/>
        </w:rPr>
      </w:pPr>
      <w:r>
        <w:rPr>
          <w:rFonts w:ascii="Tahoma" w:eastAsia="Times New Roman" w:hAnsi="Tahoma" w:cs="B Mitra" w:hint="cs"/>
          <w:color w:val="000000"/>
          <w:sz w:val="28"/>
          <w:szCs w:val="28"/>
          <w:rtl/>
        </w:rPr>
        <w:t xml:space="preserve">ارتقاء آگاهی والدین در خصوص </w:t>
      </w:r>
      <w:r w:rsidRPr="00177439">
        <w:rPr>
          <w:rFonts w:ascii="Tahoma" w:eastAsia="Times New Roman" w:hAnsi="Tahoma" w:cs="B Mitra" w:hint="cs"/>
          <w:color w:val="000000"/>
          <w:sz w:val="28"/>
          <w:szCs w:val="28"/>
          <w:rtl/>
        </w:rPr>
        <w:t>تداوم تغذيه باشيرمادر براي مدت 2 سال و بيشتر</w:t>
      </w:r>
    </w:p>
    <w:p w:rsidR="00CD0803" w:rsidRPr="00177439" w:rsidRDefault="00CD0803" w:rsidP="00CD0803">
      <w:pPr>
        <w:pStyle w:val="ListParagraph"/>
        <w:numPr>
          <w:ilvl w:val="0"/>
          <w:numId w:val="3"/>
        </w:numPr>
        <w:rPr>
          <w:rFonts w:ascii="Tahoma" w:hAnsi="Tahoma" w:cs="B Mitra"/>
          <w:color w:val="505254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>افزایش حمايت خانواده</w:t>
      </w:r>
      <w:r w:rsidRPr="00177439">
        <w:rPr>
          <w:rFonts w:ascii="Tahoma" w:hAnsi="Tahoma" w:cs="B Mitra" w:hint="cs"/>
          <w:color w:val="000000"/>
          <w:sz w:val="28"/>
          <w:szCs w:val="28"/>
          <w:rtl/>
        </w:rPr>
        <w:t xml:space="preserve"> و جامعه از مادر</w:t>
      </w:r>
      <w:r>
        <w:rPr>
          <w:rFonts w:ascii="Tahoma" w:hAnsi="Tahoma" w:cs="B Mitra" w:hint="cs"/>
          <w:color w:val="505254"/>
          <w:sz w:val="28"/>
          <w:szCs w:val="28"/>
          <w:rtl/>
        </w:rPr>
        <w:t>ان شیرده</w:t>
      </w:r>
    </w:p>
    <w:p w:rsidR="00CD0803" w:rsidRPr="00352403" w:rsidRDefault="00CD0803" w:rsidP="00CD0803">
      <w:pPr>
        <w:pStyle w:val="ListParagraph"/>
        <w:numPr>
          <w:ilvl w:val="0"/>
          <w:numId w:val="4"/>
        </w:numPr>
        <w:spacing w:after="0" w:line="240" w:lineRule="auto"/>
        <w:ind w:left="1395" w:hanging="283"/>
        <w:jc w:val="both"/>
        <w:rPr>
          <w:rFonts w:ascii="Arial" w:hAnsi="Arial" w:cs="B Mitra"/>
          <w:sz w:val="28"/>
          <w:szCs w:val="28"/>
          <w:rtl/>
          <w:lang w:eastAsia="ja-JP"/>
        </w:rPr>
      </w:pPr>
      <w:r w:rsidRPr="00352403">
        <w:rPr>
          <w:rFonts w:ascii="Arial" w:hAnsi="Arial" w:cs="B Mitra" w:hint="cs"/>
          <w:sz w:val="28"/>
          <w:szCs w:val="28"/>
          <w:rtl/>
          <w:lang w:eastAsia="ja-JP"/>
        </w:rPr>
        <w:t>بهبود كيفيت، كميت و سهولت دسترسي به</w:t>
      </w:r>
      <w:r w:rsidRPr="00352403">
        <w:rPr>
          <w:rFonts w:ascii="Arial" w:hAnsi="Arial" w:cs="B Mitra"/>
          <w:sz w:val="28"/>
          <w:szCs w:val="28"/>
          <w:rtl/>
          <w:lang w:eastAsia="ja-JP"/>
        </w:rPr>
        <w:t xml:space="preserve"> مراقبت‌هاي كودكي</w:t>
      </w:r>
      <w:r w:rsidRPr="00352403">
        <w:rPr>
          <w:rFonts w:ascii="Arial" w:hAnsi="Arial" w:cs="B Mitra" w:hint="cs"/>
          <w:sz w:val="28"/>
          <w:szCs w:val="28"/>
          <w:rtl/>
          <w:lang w:eastAsia="ja-JP"/>
        </w:rPr>
        <w:t>،خدمات اورژانس بين راهي و پيش بيمارستاني وخدمات اورژانس بيمارستاني</w:t>
      </w:r>
    </w:p>
    <w:p w:rsidR="00CD0803" w:rsidRPr="00352403" w:rsidRDefault="00CD0803" w:rsidP="00CD0803">
      <w:pPr>
        <w:pStyle w:val="ListParagraph"/>
        <w:numPr>
          <w:ilvl w:val="3"/>
          <w:numId w:val="4"/>
        </w:numPr>
        <w:spacing w:after="0" w:line="240" w:lineRule="auto"/>
        <w:ind w:left="1112" w:firstLine="0"/>
        <w:jc w:val="both"/>
        <w:rPr>
          <w:rFonts w:ascii="Arial" w:hAnsi="Arial" w:cs="B Mitra"/>
          <w:sz w:val="28"/>
          <w:szCs w:val="28"/>
          <w:rtl/>
          <w:lang w:eastAsia="ja-JP"/>
        </w:rPr>
      </w:pPr>
      <w:r w:rsidRPr="00352403">
        <w:rPr>
          <w:rFonts w:ascii="Arial" w:hAnsi="Arial" w:cs="B Mitra" w:hint="cs"/>
          <w:sz w:val="28"/>
          <w:szCs w:val="28"/>
          <w:rtl/>
          <w:lang w:eastAsia="ja-JP"/>
        </w:rPr>
        <w:t>شناسايي عوامل مساعدكننده و قابل مداخله مرگ كودكان</w:t>
      </w:r>
    </w:p>
    <w:p w:rsidR="00CD0803" w:rsidRPr="00352403" w:rsidRDefault="00CD0803" w:rsidP="00CD0803">
      <w:pPr>
        <w:pStyle w:val="ListParagraph"/>
        <w:numPr>
          <w:ilvl w:val="3"/>
          <w:numId w:val="4"/>
        </w:numPr>
        <w:spacing w:after="0" w:line="240" w:lineRule="auto"/>
        <w:ind w:left="1395" w:hanging="283"/>
        <w:jc w:val="both"/>
        <w:rPr>
          <w:rFonts w:ascii="Arial" w:hAnsi="Arial" w:cs="B Mitra"/>
          <w:sz w:val="28"/>
          <w:szCs w:val="28"/>
          <w:rtl/>
          <w:lang w:eastAsia="ja-JP"/>
        </w:rPr>
      </w:pPr>
      <w:r w:rsidRPr="00352403">
        <w:rPr>
          <w:rFonts w:ascii="Arial" w:hAnsi="Arial" w:cs="B Mitra"/>
          <w:sz w:val="28"/>
          <w:szCs w:val="28"/>
          <w:rtl/>
          <w:lang w:eastAsia="ja-JP"/>
        </w:rPr>
        <w:t>شناسايي عوامل قابل اجتناب</w:t>
      </w:r>
    </w:p>
    <w:p w:rsidR="00CD0803" w:rsidRPr="00352403" w:rsidRDefault="00CD0803" w:rsidP="00CD0803">
      <w:pPr>
        <w:pStyle w:val="ListParagraph"/>
        <w:numPr>
          <w:ilvl w:val="3"/>
          <w:numId w:val="4"/>
        </w:numPr>
        <w:spacing w:after="0" w:line="240" w:lineRule="auto"/>
        <w:ind w:left="1395" w:hanging="283"/>
        <w:jc w:val="both"/>
        <w:rPr>
          <w:rFonts w:ascii="Arial" w:hAnsi="Arial" w:cs="B Mitra"/>
          <w:sz w:val="28"/>
          <w:szCs w:val="28"/>
          <w:rtl/>
          <w:lang w:eastAsia="ja-JP"/>
        </w:rPr>
      </w:pPr>
      <w:r w:rsidRPr="00352403">
        <w:rPr>
          <w:rFonts w:ascii="Arial" w:hAnsi="Arial" w:cs="B Mitra"/>
          <w:sz w:val="28"/>
          <w:szCs w:val="28"/>
          <w:rtl/>
          <w:lang w:eastAsia="ja-JP"/>
        </w:rPr>
        <w:t xml:space="preserve">طراحي </w:t>
      </w:r>
      <w:r w:rsidRPr="00352403">
        <w:rPr>
          <w:rFonts w:ascii="Arial" w:hAnsi="Arial" w:cs="B Mitra" w:hint="cs"/>
          <w:sz w:val="28"/>
          <w:szCs w:val="28"/>
          <w:rtl/>
          <w:lang w:eastAsia="ja-JP"/>
        </w:rPr>
        <w:t xml:space="preserve">و انجام </w:t>
      </w:r>
      <w:r w:rsidRPr="00352403">
        <w:rPr>
          <w:rFonts w:ascii="Arial" w:hAnsi="Arial" w:cs="B Mitra"/>
          <w:sz w:val="28"/>
          <w:szCs w:val="28"/>
          <w:rtl/>
          <w:lang w:eastAsia="ja-JP"/>
        </w:rPr>
        <w:t>مداخل</w:t>
      </w:r>
      <w:r w:rsidRPr="00352403">
        <w:rPr>
          <w:rFonts w:ascii="Arial" w:hAnsi="Arial" w:cs="B Mitra" w:hint="cs"/>
          <w:sz w:val="28"/>
          <w:szCs w:val="28"/>
          <w:rtl/>
          <w:lang w:eastAsia="ja-JP"/>
        </w:rPr>
        <w:t>ات  در خصوص پیشگیری از مرگ کودکان 1تا 59 ماهه</w:t>
      </w:r>
      <w:r w:rsidRPr="00352403">
        <w:rPr>
          <w:rFonts w:ascii="Arial" w:hAnsi="Arial" w:cs="B Mitra"/>
          <w:sz w:val="28"/>
          <w:szCs w:val="28"/>
          <w:rtl/>
          <w:lang w:eastAsia="ja-JP"/>
        </w:rPr>
        <w:t xml:space="preserve"> </w:t>
      </w:r>
    </w:p>
    <w:p w:rsidR="00CD0803" w:rsidRPr="00352403" w:rsidRDefault="00CD0803" w:rsidP="00CD0803">
      <w:pPr>
        <w:pStyle w:val="ListParagraph"/>
        <w:numPr>
          <w:ilvl w:val="3"/>
          <w:numId w:val="4"/>
        </w:numPr>
        <w:ind w:left="1395" w:hanging="283"/>
        <w:jc w:val="both"/>
        <w:rPr>
          <w:rFonts w:cs="B Mitra"/>
          <w:sz w:val="28"/>
          <w:szCs w:val="28"/>
          <w:rtl/>
        </w:rPr>
      </w:pPr>
      <w:r w:rsidRPr="00352403">
        <w:rPr>
          <w:rFonts w:ascii="Arial" w:hAnsi="Arial" w:cs="B Mitra"/>
          <w:sz w:val="28"/>
          <w:szCs w:val="28"/>
          <w:rtl/>
          <w:lang w:eastAsia="ja-JP"/>
        </w:rPr>
        <w:t>جلوگيري از وقوع مرگ هاي مشابه</w:t>
      </w:r>
    </w:p>
    <w:p w:rsidR="00947B76" w:rsidRDefault="00947B76">
      <w:bookmarkStart w:id="0" w:name="_GoBack"/>
      <w:bookmarkEnd w:id="0"/>
    </w:p>
    <w:sectPr w:rsidR="0094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AB8"/>
    <w:multiLevelType w:val="hybridMultilevel"/>
    <w:tmpl w:val="6208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73555A"/>
    <w:multiLevelType w:val="hybridMultilevel"/>
    <w:tmpl w:val="63F04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7E740D"/>
    <w:multiLevelType w:val="hybridMultilevel"/>
    <w:tmpl w:val="CD62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49C3"/>
    <w:multiLevelType w:val="hybridMultilevel"/>
    <w:tmpl w:val="212E4B26"/>
    <w:lvl w:ilvl="0" w:tplc="D1D6A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8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0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8E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A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3"/>
    <w:rsid w:val="00947B76"/>
    <w:rsid w:val="00C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83CD6-44AF-4C9A-8416-391FB08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0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Sharifi</dc:creator>
  <cp:keywords/>
  <dc:description/>
  <cp:lastModifiedBy>Fatemeh Sharifi</cp:lastModifiedBy>
  <cp:revision>1</cp:revision>
  <dcterms:created xsi:type="dcterms:W3CDTF">2020-04-22T06:22:00Z</dcterms:created>
  <dcterms:modified xsi:type="dcterms:W3CDTF">2020-04-22T06:23:00Z</dcterms:modified>
</cp:coreProperties>
</file>